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09" w:rsidRDefault="009D3D09" w:rsidP="009D3D09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9D3D09" w:rsidRDefault="009D3D09" w:rsidP="009D3D09">
      <w:pPr>
        <w:spacing w:line="23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3057B7" w:rsidRDefault="009D3D09" w:rsidP="009D3D09">
      <w:pPr>
        <w:ind w:left="-284" w:firstLine="28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учебному   предмету</w:t>
      </w:r>
    </w:p>
    <w:p w:rsidR="009D3D09" w:rsidRDefault="009D3D09" w:rsidP="009D3D09">
      <w:pPr>
        <w:ind w:left="-284" w:firstLine="28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«МУЗЫКА»</w:t>
      </w:r>
    </w:p>
    <w:p w:rsidR="009D3D09" w:rsidRDefault="009F19F3" w:rsidP="009D3D09">
      <w:pPr>
        <w:ind w:left="-284" w:firstLine="28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( 5 – 8 </w:t>
      </w:r>
      <w:r w:rsidR="009D3D09">
        <w:rPr>
          <w:rFonts w:eastAsia="Times New Roman"/>
          <w:b/>
          <w:bCs/>
          <w:sz w:val="28"/>
          <w:szCs w:val="28"/>
        </w:rPr>
        <w:t xml:space="preserve"> класс)</w:t>
      </w:r>
    </w:p>
    <w:p w:rsidR="009D3D09" w:rsidRDefault="009D3D09" w:rsidP="009D3D09">
      <w:pPr>
        <w:ind w:left="-284" w:firstLine="284"/>
        <w:jc w:val="both"/>
        <w:rPr>
          <w:rFonts w:eastAsia="Times New Roman"/>
          <w:b/>
          <w:bCs/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D3D09">
        <w:rPr>
          <w:sz w:val="28"/>
          <w:szCs w:val="28"/>
        </w:rPr>
        <w:t xml:space="preserve">Учебная программа предполагает освоение обучающимися различных видов музыкальной деятельности: слушание музыкальных произведений, знание теоретических понятий, коллективного музицирования.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D3D09">
        <w:rPr>
          <w:sz w:val="28"/>
          <w:szCs w:val="28"/>
        </w:rPr>
        <w:t xml:space="preserve">В качестве форм контроля используются: анализ музыкальных произведений (устно и письменно), музыкальные викторины, кроссворды, терминологические диктанты, защита проектов, рефератов, презентаций.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D3D09">
        <w:rPr>
          <w:sz w:val="28"/>
          <w:szCs w:val="28"/>
        </w:rPr>
        <w:t xml:space="preserve">Проверяется и оценивается качество выполнения теоретических заданий, уровень усвоения учебной программы.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Слушание музыкальных произведений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D3D09">
        <w:rPr>
          <w:sz w:val="28"/>
          <w:szCs w:val="28"/>
        </w:rPr>
        <w:t xml:space="preserve">Учитывается степень раскрытия эмоционального содержания музыкального произведения через средства музыкальной выразительности; самостоятельность в разборе музыкального произведения; умение обучающегося сравнивать произведения и делать самостоятельные обобщения на основе полученных знаний.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«4»: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 (1-2) вопросами учителя;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«2»: ответ обнаруживает незнание и непонимание учебного материала.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Хоровое пение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D3D09">
        <w:rPr>
          <w:sz w:val="28"/>
          <w:szCs w:val="28"/>
        </w:rPr>
        <w:t xml:space="preserve">Учитываются при выборе задания индивидуальные особенности музыкального развития ученика (диапазон голоса, удобная тональность, свойства памяти – исполнить только фрагмент песни: куплет, припев), умение петь в ансамбле, хоре.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lastRenderedPageBreak/>
        <w:t xml:space="preserve">знание мелодической линии и текста песни, чистое интонирование, ритмически точное исполнение, выразительность, эмоциональность;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«4»: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знание мелодической линии и текста песни, в основном чистое интонирование, ритмически правильное, пение недостаточно выразительное;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допускаются отдельные неточности в исполнении мелодии и текста песни, есть ритмические неточности, пение невыразительное;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D3D09">
        <w:rPr>
          <w:sz w:val="28"/>
          <w:szCs w:val="28"/>
        </w:rPr>
        <w:t xml:space="preserve">тметка «2»: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исполнение фальшивое (мелодия, ритм), незнание текста.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Коллективное музицирование (игра в оркестре, ансамбле)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D3D09">
        <w:rPr>
          <w:sz w:val="28"/>
          <w:szCs w:val="28"/>
        </w:rPr>
        <w:t>Учитываются при выборе задания индивидуальные особенности музыкального развития ученика (знания приемов игры на элементарных инструментах детско</w:t>
      </w:r>
      <w:r>
        <w:rPr>
          <w:sz w:val="28"/>
          <w:szCs w:val="28"/>
        </w:rPr>
        <w:t>го</w:t>
      </w:r>
      <w:r w:rsidRPr="009D3D09">
        <w:rPr>
          <w:sz w:val="28"/>
          <w:szCs w:val="28"/>
        </w:rPr>
        <w:t xml:space="preserve"> оркестра, синтезаторе, народных инструментах; теоретическое понимание различных ритмических групп). </w:t>
      </w:r>
    </w:p>
    <w:p w:rsidR="009D3D09" w:rsidRDefault="009D3D09" w:rsidP="009D3D09">
      <w:pPr>
        <w:pStyle w:val="a3"/>
        <w:jc w:val="both"/>
        <w:rPr>
          <w:i/>
          <w:iCs/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знание мелодической и ритмической линии произведения, выразительное исполнение, умение применять навыки игры на различных инструментах, умение работы в коллективе (понимание ответственности перед товарищами, владение эмоциями);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«4»: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знание мелодической и ритмической линии текста произведения с допущением отдельных неточностей, недостаточная выразительность;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допускаются отдельные неточности в исполнении мелодии и ритма произведения, исполнение невыразительное, неэмоциональное;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«2»: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исполнение фальшивое (мелодия, ритм), незнание текста.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Музыкальная терминология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твердое знание терминов и понятий, умение применять эти значения на практике;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 отметка «4»: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неточность в формулировках терминов и понятий, умение частично применять их на практике;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слабое (фрагментарное) знание терминов и понятий, неумение использовать их на практике;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lastRenderedPageBreak/>
        <w:t xml:space="preserve">отметка «2» незнание терминов и понятий, отсутствие навыков использования их на практике.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Критерии оценивания устного ответа</w:t>
      </w:r>
    </w:p>
    <w:p w:rsidR="009D3D09" w:rsidRDefault="009D3D09" w:rsidP="009D3D09">
      <w:pPr>
        <w:pStyle w:val="a3"/>
        <w:jc w:val="both"/>
        <w:rPr>
          <w:i/>
          <w:iCs/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обучающийся правильно излагает изученный материал; анализирует произведения музыки, выделяет особенности образного языка, понимает единство художественно-образных начал искусств и их социальную роль;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«4»: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обучающиеся полностью овладел программным материалом, но при изложении его допускает неточности второстепенного характера;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обучающийся слабо справляется с поставленным вопросом, допускает неточности в изложении изученного материала;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«2»: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обучающийся допускает грубые ошибки в ответе, не понимает суть поставленного вопроса.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Музыкальная викторина</w:t>
      </w:r>
    </w:p>
    <w:p w:rsidR="009D3D09" w:rsidRDefault="009D3D09" w:rsidP="009D3D09">
      <w:pPr>
        <w:pStyle w:val="a3"/>
        <w:jc w:val="both"/>
        <w:rPr>
          <w:i/>
          <w:iCs/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i/>
          <w:iCs/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100% от объема музыкальных номеров определены обучающимся верно;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«4»: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80% от объема музыкальных номеров определены обучающимся верно;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60% от объема музыкальных номеров определены обучающимся верно;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«2»: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50% и менее от объема музыкальных номеров определены обучающимся верно.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center"/>
        <w:rPr>
          <w:sz w:val="28"/>
          <w:szCs w:val="28"/>
        </w:rPr>
      </w:pPr>
      <w:r w:rsidRPr="009D3D09">
        <w:rPr>
          <w:sz w:val="28"/>
          <w:szCs w:val="28"/>
        </w:rPr>
        <w:t>Оценка проекта, реферата, презентации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Критерии оценки: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«5»: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правильно поняты цель, задачи, работа содержательна, логична, изложение материала аргументировано, сделаны общие выводы по теме. Показано умение анализировать различные источники, извлекать из них информацию. Показано умение систематизировать и обобщать информацию, давать ей критическую оценку. Работа демонстрирует индивидуальность стиля автора. Работа оформлена грамотно в соответствии с планом, требованиями к оформлению.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lastRenderedPageBreak/>
        <w:t xml:space="preserve">отметка «4»: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работа содержательна, изложение материала аргументировано, сделаны общие выводы по выбранной теме, но изложение недостаточно систематизировано и последовательно. Показано умение анализировать различные источники информации, но работа содержит отдельные неточности. Показано умение систематизировать и обобщать информацию, давать ей критическую оценку. Работа оформлена в соответствии с планом, но не соблюдены все требования по оформлению (неправильно сделаны ссылки, ошибки в списке библиографии).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«3»: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тема проекта, презентации, реферата раскрыта поверхностно, изложение материала непоследовательно. Слабая аргументация выдвинутых тезисов. Не соблюдены требования к оформлению (отсутствуют сноски, допущены ошибки, библиография представлена слабо). </w:t>
      </w:r>
    </w:p>
    <w:p w:rsidR="009D3D09" w:rsidRDefault="009D3D09" w:rsidP="009D3D09">
      <w:pPr>
        <w:pStyle w:val="a3"/>
        <w:jc w:val="both"/>
        <w:rPr>
          <w:sz w:val="28"/>
          <w:szCs w:val="28"/>
        </w:rPr>
      </w:pPr>
    </w:p>
    <w:p w:rsid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 xml:space="preserve">отметка «2»: </w:t>
      </w:r>
    </w:p>
    <w:p w:rsidR="009D3D09" w:rsidRPr="009D3D09" w:rsidRDefault="009D3D09" w:rsidP="009D3D09">
      <w:pPr>
        <w:pStyle w:val="a3"/>
        <w:jc w:val="both"/>
        <w:rPr>
          <w:sz w:val="28"/>
          <w:szCs w:val="28"/>
        </w:rPr>
      </w:pPr>
      <w:r w:rsidRPr="009D3D09">
        <w:rPr>
          <w:sz w:val="28"/>
          <w:szCs w:val="28"/>
        </w:rPr>
        <w:t>тема работы не раскрыта или не завершена, оформлена с грубыми нарушениями требований.</w:t>
      </w:r>
    </w:p>
    <w:sectPr w:rsidR="009D3D09" w:rsidRPr="009D3D09" w:rsidSect="009D3D09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9D3D09"/>
    <w:rsid w:val="00205691"/>
    <w:rsid w:val="003057B7"/>
    <w:rsid w:val="009D3D09"/>
    <w:rsid w:val="009F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3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9D3D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2</cp:revision>
  <dcterms:created xsi:type="dcterms:W3CDTF">2020-01-25T09:29:00Z</dcterms:created>
  <dcterms:modified xsi:type="dcterms:W3CDTF">2020-01-25T09:42:00Z</dcterms:modified>
</cp:coreProperties>
</file>